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EB5" w:rsidRDefault="008D7EB5" w:rsidP="00BF43CA">
      <w:pPr>
        <w:widowControl w:val="0"/>
        <w:suppressAutoHyphens/>
        <w:spacing w:after="0"/>
        <w:rPr>
          <w:rFonts w:eastAsia="Calibri" w:cs="Times New Roman"/>
          <w:b/>
          <w:kern w:val="1"/>
          <w:lang w:eastAsia="zh-CN"/>
        </w:rPr>
      </w:pPr>
    </w:p>
    <w:p w:rsidR="009E6F49" w:rsidRDefault="009E6F49" w:rsidP="00BF43CA">
      <w:pPr>
        <w:widowControl w:val="0"/>
        <w:suppressAutoHyphens/>
        <w:spacing w:after="0"/>
        <w:rPr>
          <w:rFonts w:eastAsia="Calibri" w:cs="Times New Roman"/>
          <w:b/>
          <w:kern w:val="1"/>
          <w:lang w:eastAsia="zh-CN"/>
        </w:rPr>
      </w:pPr>
    </w:p>
    <w:p w:rsidR="005C6E1E" w:rsidRPr="00C557E3" w:rsidRDefault="005C6E1E" w:rsidP="005C6E1E">
      <w:pPr>
        <w:widowControl w:val="0"/>
        <w:tabs>
          <w:tab w:val="left" w:pos="2610"/>
        </w:tabs>
        <w:suppressAutoHyphens/>
        <w:spacing w:after="0"/>
        <w:jc w:val="both"/>
        <w:rPr>
          <w:rFonts w:eastAsia="Calibri" w:cs="Times New Roman"/>
          <w:kern w:val="1"/>
          <w:lang w:eastAsia="zh-CN"/>
        </w:rPr>
      </w:pPr>
    </w:p>
    <w:p w:rsidR="001D23DF" w:rsidRPr="00C557E3" w:rsidRDefault="001D23DF" w:rsidP="00AB7B60">
      <w:pPr>
        <w:widowControl w:val="0"/>
        <w:suppressAutoHyphens/>
        <w:spacing w:after="0"/>
        <w:jc w:val="center"/>
        <w:rPr>
          <w:rFonts w:eastAsia="Calibri" w:cs="Times New Roman"/>
          <w:b/>
          <w:kern w:val="1"/>
          <w:sz w:val="24"/>
          <w:szCs w:val="24"/>
          <w:lang w:eastAsia="zh-CN"/>
        </w:rPr>
      </w:pPr>
      <w:r w:rsidRPr="00C557E3">
        <w:rPr>
          <w:rFonts w:eastAsia="Calibri" w:cs="Times New Roman"/>
          <w:b/>
          <w:kern w:val="1"/>
          <w:sz w:val="24"/>
          <w:szCs w:val="24"/>
          <w:lang w:eastAsia="zh-CN"/>
        </w:rPr>
        <w:t>Opis przedmiotu zamówienia</w:t>
      </w:r>
    </w:p>
    <w:p w:rsidR="001D23DF" w:rsidRPr="00C557E3" w:rsidRDefault="001D23DF" w:rsidP="0066269F">
      <w:pPr>
        <w:pStyle w:val="Akapitzlist"/>
        <w:numPr>
          <w:ilvl w:val="0"/>
          <w:numId w:val="1"/>
        </w:numPr>
        <w:suppressAutoHyphens/>
        <w:spacing w:before="200" w:after="120"/>
        <w:ind w:left="1077"/>
        <w:contextualSpacing w:val="0"/>
        <w:jc w:val="both"/>
        <w:rPr>
          <w:rFonts w:eastAsia="Times New Roman" w:cs="Times New Roman"/>
          <w:b/>
          <w:lang w:eastAsia="pl-PL"/>
        </w:rPr>
      </w:pPr>
      <w:r w:rsidRPr="00C557E3">
        <w:rPr>
          <w:rFonts w:eastAsia="Times New Roman" w:cs="Times New Roman"/>
          <w:b/>
          <w:lang w:eastAsia="pl-PL"/>
        </w:rPr>
        <w:t>Informacje ogólne</w:t>
      </w:r>
    </w:p>
    <w:p w:rsidR="001D23DF" w:rsidRPr="00C557E3" w:rsidRDefault="001D23DF" w:rsidP="0066269F">
      <w:pPr>
        <w:pStyle w:val="Akapitzlist"/>
        <w:widowControl w:val="0"/>
        <w:numPr>
          <w:ilvl w:val="0"/>
          <w:numId w:val="2"/>
        </w:numPr>
        <w:suppressAutoHyphens/>
        <w:spacing w:after="0"/>
        <w:rPr>
          <w:rFonts w:eastAsia="Times New Roman" w:cs="Times New Roman"/>
          <w:lang w:eastAsia="pl-PL"/>
        </w:rPr>
      </w:pPr>
      <w:r w:rsidRPr="00C557E3">
        <w:rPr>
          <w:rFonts w:eastAsia="Times New Roman" w:cs="Times New Roman"/>
          <w:lang w:eastAsia="pl-PL"/>
        </w:rPr>
        <w:t xml:space="preserve">Przedmiotem zamówienia jest </w:t>
      </w:r>
      <w:r w:rsidR="007E1FA8" w:rsidRPr="00C557E3">
        <w:rPr>
          <w:rFonts w:eastAsia="Times New Roman" w:cs="Times New Roman"/>
          <w:lang w:eastAsia="pl-PL"/>
        </w:rPr>
        <w:t>realizacja</w:t>
      </w:r>
      <w:r w:rsidR="008B0AB5" w:rsidRPr="00C557E3">
        <w:rPr>
          <w:rFonts w:eastAsia="Times New Roman" w:cs="Times New Roman"/>
          <w:lang w:eastAsia="pl-PL"/>
        </w:rPr>
        <w:t xml:space="preserve"> kompleksowej usługi </w:t>
      </w:r>
      <w:r w:rsidR="000A6300">
        <w:rPr>
          <w:rFonts w:eastAsia="Times New Roman" w:cs="Times New Roman"/>
          <w:lang w:eastAsia="pl-PL"/>
        </w:rPr>
        <w:t>doradczej</w:t>
      </w:r>
      <w:r w:rsidR="008B0AB5" w:rsidRPr="00C557E3">
        <w:rPr>
          <w:rFonts w:eastAsia="Times New Roman" w:cs="Times New Roman"/>
          <w:lang w:eastAsia="pl-PL"/>
        </w:rPr>
        <w:t xml:space="preserve"> w podziale na:</w:t>
      </w:r>
    </w:p>
    <w:p w:rsidR="009C4355" w:rsidRDefault="0015455F" w:rsidP="0066269F">
      <w:pPr>
        <w:pStyle w:val="Akapitzlist"/>
        <w:widowControl w:val="0"/>
        <w:numPr>
          <w:ilvl w:val="0"/>
          <w:numId w:val="4"/>
        </w:numPr>
        <w:suppressAutoHyphens/>
        <w:spacing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r</w:t>
      </w:r>
      <w:r w:rsidR="002D1E69" w:rsidRPr="00C557E3">
        <w:rPr>
          <w:rFonts w:eastAsia="Times New Roman" w:cs="Times New Roman"/>
          <w:lang w:eastAsia="pl-PL"/>
        </w:rPr>
        <w:t>ealizacja</w:t>
      </w:r>
      <w:r w:rsidR="00BC1A66" w:rsidRPr="00C557E3">
        <w:rPr>
          <w:rFonts w:eastAsia="Times New Roman" w:cs="Times New Roman"/>
          <w:lang w:eastAsia="pl-PL"/>
        </w:rPr>
        <w:t xml:space="preserve"> </w:t>
      </w:r>
      <w:r w:rsidR="000A6300">
        <w:rPr>
          <w:rFonts w:eastAsia="Times New Roman" w:cs="Times New Roman"/>
          <w:lang w:eastAsia="pl-PL"/>
        </w:rPr>
        <w:t>260 godzin doradztwa zawodowego</w:t>
      </w:r>
      <w:r>
        <w:rPr>
          <w:rFonts w:eastAsia="Times New Roman" w:cs="Times New Roman"/>
          <w:lang w:eastAsia="pl-PL"/>
        </w:rPr>
        <w:t>,</w:t>
      </w:r>
    </w:p>
    <w:p w:rsidR="000A6300" w:rsidRPr="00C557E3" w:rsidRDefault="0015455F" w:rsidP="0066269F">
      <w:pPr>
        <w:pStyle w:val="Akapitzlist"/>
        <w:widowControl w:val="0"/>
        <w:numPr>
          <w:ilvl w:val="0"/>
          <w:numId w:val="4"/>
        </w:numPr>
        <w:suppressAutoHyphens/>
        <w:spacing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r</w:t>
      </w:r>
      <w:r w:rsidR="000A6300">
        <w:rPr>
          <w:rFonts w:eastAsia="Times New Roman" w:cs="Times New Roman"/>
          <w:lang w:eastAsia="pl-PL"/>
        </w:rPr>
        <w:t xml:space="preserve">ealizacja 260 godzin </w:t>
      </w:r>
      <w:r w:rsidR="00C0550E">
        <w:rPr>
          <w:rFonts w:eastAsia="Times New Roman" w:cs="Times New Roman"/>
          <w:lang w:eastAsia="pl-PL"/>
        </w:rPr>
        <w:t xml:space="preserve">indywidualnego </w:t>
      </w:r>
      <w:r w:rsidR="000A6300">
        <w:rPr>
          <w:rFonts w:eastAsia="Times New Roman" w:cs="Times New Roman"/>
          <w:lang w:eastAsia="pl-PL"/>
        </w:rPr>
        <w:t>poradnictwa psychologicznego.</w:t>
      </w:r>
    </w:p>
    <w:p w:rsidR="008D7EB5" w:rsidRPr="00C557E3" w:rsidRDefault="008D7EB5" w:rsidP="0066269F">
      <w:pPr>
        <w:pStyle w:val="Akapitzlist"/>
        <w:widowControl w:val="0"/>
        <w:numPr>
          <w:ilvl w:val="0"/>
          <w:numId w:val="2"/>
        </w:numPr>
        <w:suppressAutoHyphens/>
        <w:spacing w:after="0"/>
        <w:jc w:val="both"/>
        <w:rPr>
          <w:rFonts w:eastAsia="Times New Roman" w:cs="Times New Roman"/>
          <w:lang w:eastAsia="pl-PL"/>
        </w:rPr>
      </w:pPr>
      <w:r w:rsidRPr="00C557E3">
        <w:rPr>
          <w:rFonts w:eastAsia="Times New Roman" w:cs="Times New Roman"/>
        </w:rPr>
        <w:t xml:space="preserve">Wykonawca zobowiązany jest realizować zamówienie </w:t>
      </w:r>
      <w:r w:rsidR="00E87E4D" w:rsidRPr="00C557E3">
        <w:rPr>
          <w:rFonts w:eastAsia="Times New Roman" w:cs="Times New Roman"/>
        </w:rPr>
        <w:t xml:space="preserve">na terenie województwa lubelskiego, </w:t>
      </w:r>
      <w:r w:rsidRPr="00C557E3">
        <w:rPr>
          <w:rFonts w:eastAsia="Times New Roman" w:cs="Times New Roman"/>
        </w:rPr>
        <w:t xml:space="preserve">zgodnie z </w:t>
      </w:r>
      <w:r w:rsidR="005C6AF3" w:rsidRPr="00C557E3">
        <w:rPr>
          <w:rFonts w:eastAsia="Times New Roman" w:cs="Times New Roman"/>
        </w:rPr>
        <w:t>wnioskiem o dofinansowanie projektu pn. „</w:t>
      </w:r>
      <w:r w:rsidR="005C6AF3" w:rsidRPr="00C557E3">
        <w:t>Nowe umiejętności - lepsze jutro”</w:t>
      </w:r>
      <w:r w:rsidRPr="00C557E3">
        <w:rPr>
          <w:rFonts w:eastAsia="Times New Roman" w:cs="Times New Roman"/>
        </w:rPr>
        <w:t xml:space="preserve"> oraz dokumentacją konkursową do </w:t>
      </w:r>
      <w:r w:rsidR="005C6AF3" w:rsidRPr="00C557E3">
        <w:rPr>
          <w:rFonts w:eastAsia="Times New Roman" w:cs="Times New Roman"/>
        </w:rPr>
        <w:t>niego</w:t>
      </w:r>
      <w:r w:rsidRPr="00C557E3">
        <w:rPr>
          <w:rFonts w:eastAsia="Times New Roman" w:cs="Times New Roman"/>
        </w:rPr>
        <w:t>.</w:t>
      </w:r>
    </w:p>
    <w:p w:rsidR="006C180E" w:rsidRPr="00156F06" w:rsidRDefault="006C180E" w:rsidP="0066269F">
      <w:pPr>
        <w:pStyle w:val="Akapitzlist"/>
        <w:numPr>
          <w:ilvl w:val="0"/>
          <w:numId w:val="2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C557E3">
        <w:rPr>
          <w:rFonts w:eastAsia="Times New Roman" w:cs="Times New Roman"/>
          <w:lang w:eastAsia="pl-PL"/>
        </w:rPr>
        <w:t xml:space="preserve">Przedmiot zamówienia będzie realizowany od dnia podpisania umowy do </w:t>
      </w:r>
      <w:r w:rsidR="000A6300">
        <w:rPr>
          <w:rFonts w:eastAsia="Times New Roman" w:cs="Times New Roman"/>
          <w:lang w:eastAsia="pl-PL"/>
        </w:rPr>
        <w:t>dnia rozpoczęcia szkoleń dla poszczególnych grup</w:t>
      </w:r>
      <w:r w:rsidRPr="00C557E3">
        <w:rPr>
          <w:rFonts w:eastAsia="Times New Roman" w:cs="Times New Roman"/>
          <w:lang w:eastAsia="pl-PL"/>
        </w:rPr>
        <w:t>, jednak nie później niż do dnia  zakończenia realizacji  projektu. Planowany termin zakończenia realizacji projektu to 30.09.202</w:t>
      </w:r>
      <w:r w:rsidR="00BA3926">
        <w:rPr>
          <w:rFonts w:eastAsia="Times New Roman" w:cs="Times New Roman"/>
          <w:lang w:eastAsia="pl-PL"/>
        </w:rPr>
        <w:t>4</w:t>
      </w:r>
      <w:r w:rsidRPr="00C557E3">
        <w:rPr>
          <w:rFonts w:eastAsia="Times New Roman" w:cs="Times New Roman"/>
          <w:lang w:eastAsia="pl-PL"/>
        </w:rPr>
        <w:t xml:space="preserve"> r., jednakże Zamawiający informuje, iż planowany termin zakończenia realizacji projektu może ulec wydłużeniu. </w:t>
      </w:r>
    </w:p>
    <w:p w:rsidR="000A6300" w:rsidRDefault="006C180E" w:rsidP="0066269F">
      <w:pPr>
        <w:pStyle w:val="Akapitzlist"/>
        <w:widowControl w:val="0"/>
        <w:numPr>
          <w:ilvl w:val="0"/>
          <w:numId w:val="2"/>
        </w:numPr>
        <w:suppressAutoHyphens/>
        <w:spacing w:after="0"/>
        <w:jc w:val="both"/>
        <w:rPr>
          <w:rFonts w:eastAsia="Times New Roman" w:cs="Times New Roman"/>
          <w:lang w:eastAsia="pl-PL"/>
        </w:rPr>
      </w:pPr>
      <w:r w:rsidRPr="00C557E3">
        <w:rPr>
          <w:rFonts w:eastAsia="Times New Roman" w:cs="Times New Roman"/>
          <w:lang w:eastAsia="pl-PL"/>
        </w:rPr>
        <w:t xml:space="preserve">Wykonawca zobowiązany będzie do </w:t>
      </w:r>
      <w:r w:rsidR="000A6300">
        <w:rPr>
          <w:rFonts w:eastAsia="Times New Roman" w:cs="Times New Roman"/>
          <w:lang w:eastAsia="pl-PL"/>
        </w:rPr>
        <w:t>przeprowadzenia doradztwa i poradnictwa psychologicznego dla</w:t>
      </w:r>
      <w:r w:rsidR="00A621EE">
        <w:rPr>
          <w:rFonts w:eastAsia="Times New Roman" w:cs="Times New Roman"/>
          <w:lang w:eastAsia="pl-PL"/>
        </w:rPr>
        <w:t xml:space="preserve"> m</w:t>
      </w:r>
      <w:r w:rsidR="00013FDD" w:rsidRPr="00C557E3">
        <w:rPr>
          <w:rFonts w:eastAsia="Times New Roman" w:cs="Times New Roman"/>
          <w:lang w:eastAsia="pl-PL"/>
        </w:rPr>
        <w:t xml:space="preserve">in. 130 </w:t>
      </w:r>
      <w:r w:rsidRPr="00C557E3">
        <w:rPr>
          <w:rFonts w:eastAsia="Times New Roman" w:cs="Times New Roman"/>
          <w:lang w:eastAsia="pl-PL"/>
        </w:rPr>
        <w:t>osób</w:t>
      </w:r>
      <w:r w:rsidR="00A20549">
        <w:rPr>
          <w:rFonts w:eastAsia="Times New Roman" w:cs="Times New Roman"/>
          <w:lang w:eastAsia="pl-PL"/>
        </w:rPr>
        <w:t xml:space="preserve"> wskazanych przez Zamawiającego</w:t>
      </w:r>
      <w:r w:rsidRPr="00C557E3">
        <w:rPr>
          <w:rFonts w:eastAsia="Times New Roman" w:cs="Times New Roman"/>
          <w:lang w:eastAsia="pl-PL"/>
        </w:rPr>
        <w:t xml:space="preserve">. </w:t>
      </w:r>
      <w:r w:rsidR="00706779">
        <w:rPr>
          <w:rFonts w:eastAsia="Times New Roman" w:cs="Times New Roman"/>
          <w:lang w:eastAsia="pl-PL"/>
        </w:rPr>
        <w:t>Są to osoby o wykształceniu do ISCED3 włącznie, w różnym wieku, o rożnym statusie na rynku pracy, również osoby starsze, niepełnosprawne. Co najmniej 30% grupy docelowej będą stanowiły osoby korzystające w Polsce z ochrony czasowej w związku z Decyzją wykonawczą Rady UE 2022/382 z dnia 04.03.2022 stwierdzającą istnienie masowego napływu wysiedleńców z Ukrainy.</w:t>
      </w:r>
      <w:bookmarkStart w:id="0" w:name="_GoBack"/>
      <w:bookmarkEnd w:id="0"/>
    </w:p>
    <w:p w:rsidR="00BC0045" w:rsidRDefault="0015455F" w:rsidP="0066269F">
      <w:pPr>
        <w:pStyle w:val="Akapitzlist"/>
        <w:widowControl w:val="0"/>
        <w:numPr>
          <w:ilvl w:val="0"/>
          <w:numId w:val="2"/>
        </w:numPr>
        <w:suppressAutoHyphens/>
        <w:spacing w:after="0"/>
        <w:jc w:val="both"/>
        <w:rPr>
          <w:rFonts w:eastAsia="Times New Roman" w:cs="Times New Roman"/>
          <w:lang w:eastAsia="pl-PL"/>
        </w:rPr>
      </w:pPr>
      <w:r w:rsidRPr="00156F06">
        <w:rPr>
          <w:rFonts w:eastAsia="Times New Roman" w:cs="Times New Roman"/>
          <w:lang w:eastAsia="pl-PL"/>
        </w:rPr>
        <w:t xml:space="preserve">Wykonawca zobowiązany będzie do wypełniania i przekazania Zamawiającemu dokumentów związanych z prowadzonym doradztwem zawodowym i wsparciem psychologicznym. Wzory dokumentów dostarczy Zamawiający. </w:t>
      </w:r>
      <w:r w:rsidR="00A20549">
        <w:rPr>
          <w:rFonts w:eastAsia="Times New Roman" w:cs="Times New Roman"/>
          <w:lang w:eastAsia="pl-PL"/>
        </w:rPr>
        <w:t>Będą to np. karty wsparcia, karty pracy psychologa, karty pracy doradcy zawodowego, indywidualne plany działania, raporty.</w:t>
      </w:r>
    </w:p>
    <w:p w:rsidR="000A6300" w:rsidRPr="00156F06" w:rsidRDefault="000A6300" w:rsidP="0066269F">
      <w:pPr>
        <w:pStyle w:val="Akapitzlist"/>
        <w:widowControl w:val="0"/>
        <w:numPr>
          <w:ilvl w:val="0"/>
          <w:numId w:val="2"/>
        </w:numPr>
        <w:suppressAutoHyphens/>
        <w:spacing w:after="0"/>
        <w:jc w:val="both"/>
        <w:rPr>
          <w:rFonts w:eastAsia="Times New Roman" w:cs="Times New Roman"/>
          <w:lang w:eastAsia="pl-PL"/>
        </w:rPr>
      </w:pPr>
      <w:r w:rsidRPr="00156F06">
        <w:rPr>
          <w:rFonts w:eastAsia="Times New Roman" w:cs="Times New Roman"/>
          <w:lang w:eastAsia="pl-PL"/>
        </w:rPr>
        <w:t>Spotkania Uczestników</w:t>
      </w:r>
      <w:r w:rsidR="00D00686" w:rsidRPr="00156F06">
        <w:rPr>
          <w:rFonts w:eastAsia="Times New Roman" w:cs="Times New Roman"/>
          <w:lang w:eastAsia="pl-PL"/>
        </w:rPr>
        <w:t>/Uczestniczek</w:t>
      </w:r>
      <w:r w:rsidRPr="00156F06">
        <w:rPr>
          <w:rFonts w:eastAsia="Times New Roman" w:cs="Times New Roman"/>
          <w:lang w:eastAsia="pl-PL"/>
        </w:rPr>
        <w:t xml:space="preserve"> Projektu z osobami prowadzącymi doradztwo zawodowe oraz poradnictwo psychologiczne będą odbywać się w Biurze Projektu w woj. lubelskim, bądź innym miejscu </w:t>
      </w:r>
      <w:r w:rsidR="0066269F">
        <w:rPr>
          <w:rFonts w:eastAsia="Times New Roman" w:cs="Times New Roman"/>
          <w:lang w:eastAsia="pl-PL"/>
        </w:rPr>
        <w:t xml:space="preserve">wskazanym przez Zamawiającego, a </w:t>
      </w:r>
      <w:r w:rsidRPr="00156F06">
        <w:rPr>
          <w:rFonts w:eastAsia="Times New Roman" w:cs="Times New Roman"/>
          <w:lang w:eastAsia="pl-PL"/>
        </w:rPr>
        <w:t>ustalonym z Uczestnikami</w:t>
      </w:r>
      <w:r w:rsidR="00D00686" w:rsidRPr="00156F06">
        <w:rPr>
          <w:rFonts w:eastAsia="Times New Roman" w:cs="Times New Roman"/>
          <w:lang w:eastAsia="pl-PL"/>
        </w:rPr>
        <w:t>/Uczestniczkami</w:t>
      </w:r>
      <w:r w:rsidRPr="00156F06">
        <w:rPr>
          <w:rFonts w:eastAsia="Times New Roman" w:cs="Times New Roman"/>
          <w:lang w:eastAsia="pl-PL"/>
        </w:rPr>
        <w:t xml:space="preserve"> Projektu, w atmosferze poufności.</w:t>
      </w:r>
      <w:r w:rsidR="00B469B9" w:rsidRPr="00156F06">
        <w:rPr>
          <w:rFonts w:eastAsia="Times New Roman" w:cs="Times New Roman"/>
          <w:lang w:eastAsia="pl-PL"/>
        </w:rPr>
        <w:t xml:space="preserve"> </w:t>
      </w:r>
      <w:r w:rsidR="009A5604" w:rsidRPr="00156F06">
        <w:rPr>
          <w:rFonts w:eastAsia="Times New Roman" w:cs="Times New Roman"/>
          <w:lang w:eastAsia="pl-PL"/>
        </w:rPr>
        <w:t>W razie potrzeby, m</w:t>
      </w:r>
      <w:r w:rsidR="00B469B9" w:rsidRPr="00156F06">
        <w:rPr>
          <w:rFonts w:eastAsia="Times New Roman" w:cs="Times New Roman"/>
          <w:lang w:eastAsia="pl-PL"/>
        </w:rPr>
        <w:t xml:space="preserve">iejsce spotkania </w:t>
      </w:r>
      <w:r w:rsidR="009A5604" w:rsidRPr="00156F06">
        <w:rPr>
          <w:rFonts w:eastAsia="Times New Roman" w:cs="Times New Roman"/>
          <w:lang w:eastAsia="pl-PL"/>
        </w:rPr>
        <w:t>będzie dostosowane do potrzeb osób z niepełnosprawnościami oraz w dogodnych dla Uczestników</w:t>
      </w:r>
      <w:r w:rsidR="00D00686" w:rsidRPr="00156F06">
        <w:rPr>
          <w:rFonts w:eastAsia="Times New Roman" w:cs="Times New Roman"/>
          <w:lang w:eastAsia="pl-PL"/>
        </w:rPr>
        <w:t>/Uczestniczek</w:t>
      </w:r>
      <w:r w:rsidR="009A5604" w:rsidRPr="00156F06">
        <w:rPr>
          <w:rFonts w:eastAsia="Times New Roman" w:cs="Times New Roman"/>
          <w:lang w:eastAsia="pl-PL"/>
        </w:rPr>
        <w:t xml:space="preserve"> Projektu godzinach.</w:t>
      </w:r>
    </w:p>
    <w:p w:rsidR="00D00686" w:rsidRPr="00A20549" w:rsidRDefault="000A6300" w:rsidP="0066269F">
      <w:pPr>
        <w:pStyle w:val="Akapitzlist"/>
        <w:widowControl w:val="0"/>
        <w:numPr>
          <w:ilvl w:val="0"/>
          <w:numId w:val="2"/>
        </w:numPr>
        <w:suppressAutoHyphens/>
        <w:spacing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Efektem wsparcia doradztwa zawodowego oraz poradnictwa psychologicznego</w:t>
      </w:r>
      <w:r w:rsidRPr="00C557E3" w:rsidDel="000A6300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będzie zwiększenie motywacji u Uczestników</w:t>
      </w:r>
      <w:r w:rsidR="00D00686">
        <w:rPr>
          <w:rFonts w:eastAsia="Times New Roman" w:cs="Times New Roman"/>
          <w:lang w:eastAsia="pl-PL"/>
        </w:rPr>
        <w:t>/Uczestniczek</w:t>
      </w:r>
      <w:r>
        <w:rPr>
          <w:rFonts w:eastAsia="Times New Roman" w:cs="Times New Roman"/>
          <w:lang w:eastAsia="pl-PL"/>
        </w:rPr>
        <w:t xml:space="preserve"> Projektu, a także indywidualna diagnoza ich możliwości i dopasowanie tematyki szkoleń pod konkretnego Uczestnika</w:t>
      </w:r>
      <w:r w:rsidR="00D00686">
        <w:rPr>
          <w:rFonts w:eastAsia="Times New Roman" w:cs="Times New Roman"/>
          <w:lang w:eastAsia="pl-PL"/>
        </w:rPr>
        <w:t>/Uczestniczkę</w:t>
      </w:r>
      <w:r>
        <w:rPr>
          <w:rFonts w:eastAsia="Times New Roman" w:cs="Times New Roman"/>
          <w:lang w:eastAsia="pl-PL"/>
        </w:rPr>
        <w:t>.</w:t>
      </w:r>
    </w:p>
    <w:p w:rsidR="00D00686" w:rsidRPr="00A20549" w:rsidRDefault="00D00686" w:rsidP="0066269F">
      <w:pPr>
        <w:pStyle w:val="Akapitzlist"/>
        <w:widowControl w:val="0"/>
        <w:numPr>
          <w:ilvl w:val="0"/>
          <w:numId w:val="2"/>
        </w:numPr>
        <w:suppressAutoHyphens/>
        <w:spacing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Indywidualne spotkania z</w:t>
      </w:r>
      <w:r w:rsidR="00A20549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mają wpływać na efekty uczenia się Uczestników/Uczestniczek projektu</w:t>
      </w:r>
      <w:r w:rsidR="00BC7E92">
        <w:rPr>
          <w:rFonts w:eastAsia="Times New Roman" w:cs="Times New Roman"/>
          <w:lang w:eastAsia="pl-PL"/>
        </w:rPr>
        <w:t>, w zależności od potrzeb danego Uczestnika/Uczestniczki</w:t>
      </w:r>
      <w:r>
        <w:rPr>
          <w:rFonts w:eastAsia="Times New Roman" w:cs="Times New Roman"/>
          <w:lang w:eastAsia="pl-PL"/>
        </w:rPr>
        <w:t>: Uczestnicy/Uczestniczki potrafią przekazać i odebrać przekaz niewerbalny, zidentyfikować własne mocne i słabe strony, przygotować autoprezentację</w:t>
      </w:r>
      <w:r w:rsidR="00BC7E92">
        <w:rPr>
          <w:rFonts w:eastAsia="Times New Roman" w:cs="Times New Roman"/>
          <w:lang w:eastAsia="pl-PL"/>
        </w:rPr>
        <w:t>, mają wiedzę w jaki sposób aplikować o pracę, podjąć dialog podczas rozmowy rekrutacyjnej, znać teorie i techniki asertywne oraz zasady komunikacji interpersonalnej.</w:t>
      </w:r>
    </w:p>
    <w:p w:rsidR="00013FDD" w:rsidRPr="00A20549" w:rsidRDefault="00013FDD" w:rsidP="0066269F">
      <w:pPr>
        <w:pStyle w:val="Akapitzlist"/>
        <w:numPr>
          <w:ilvl w:val="0"/>
          <w:numId w:val="2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A20549">
        <w:t>S</w:t>
      </w:r>
      <w:r w:rsidR="00D00686" w:rsidRPr="00A20549">
        <w:t>potkania z doradcą zawodowym oraz psychologiem</w:t>
      </w:r>
      <w:r w:rsidRPr="00A20549">
        <w:t xml:space="preserve"> obywały się </w:t>
      </w:r>
      <w:r w:rsidR="009A0FB5" w:rsidRPr="00A20549">
        <w:t xml:space="preserve">będą </w:t>
      </w:r>
      <w:r w:rsidRPr="00A20549">
        <w:t>w terminach dostosowan</w:t>
      </w:r>
      <w:r w:rsidR="00946ABC" w:rsidRPr="00A20549">
        <w:t xml:space="preserve">ych do preferencji  </w:t>
      </w:r>
      <w:r w:rsidR="00D00686" w:rsidRPr="00A20549">
        <w:t>U</w:t>
      </w:r>
      <w:r w:rsidR="00946ABC" w:rsidRPr="00A20549">
        <w:t>czestników/</w:t>
      </w:r>
      <w:r w:rsidR="00D00686" w:rsidRPr="00A20549">
        <w:t>U</w:t>
      </w:r>
      <w:r w:rsidR="00E47036" w:rsidRPr="00A20549">
        <w:t>czestniczek projektu.</w:t>
      </w:r>
      <w:r w:rsidRPr="00A20549">
        <w:t xml:space="preserve"> Zamawiający będzie </w:t>
      </w:r>
      <w:r w:rsidR="00A20549">
        <w:t xml:space="preserve">informował </w:t>
      </w:r>
      <w:r w:rsidR="00F3401D" w:rsidRPr="00A20549">
        <w:t xml:space="preserve">Wykonawcę o </w:t>
      </w:r>
      <w:r w:rsidR="00D00686" w:rsidRPr="00A20549">
        <w:t>preferencjach Uczestników/Uczestniczek projektu</w:t>
      </w:r>
      <w:r w:rsidR="0015455F" w:rsidRPr="00A20549">
        <w:t xml:space="preserve"> i wspólnie ustalą terminy.</w:t>
      </w:r>
    </w:p>
    <w:p w:rsidR="0015455F" w:rsidRPr="00156F06" w:rsidRDefault="0015455F" w:rsidP="0066269F">
      <w:pPr>
        <w:pStyle w:val="Akapitzlist"/>
        <w:numPr>
          <w:ilvl w:val="0"/>
          <w:numId w:val="2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>
        <w:lastRenderedPageBreak/>
        <w:t xml:space="preserve">Zarówno </w:t>
      </w:r>
      <w:r w:rsidR="00013FDD" w:rsidRPr="00C557E3">
        <w:t>Zamawiającemu</w:t>
      </w:r>
      <w:r>
        <w:t>, jak i Wykonawcy</w:t>
      </w:r>
      <w:r w:rsidR="00A20549">
        <w:t xml:space="preserve"> przysługuje możliwość zmiany</w:t>
      </w:r>
      <w:r w:rsidR="00013FDD" w:rsidRPr="00C557E3">
        <w:t xml:space="preserve">  </w:t>
      </w:r>
      <w:r>
        <w:t>terminu doradztwa/wsparcia psychologicznego, w przypa</w:t>
      </w:r>
      <w:r w:rsidR="00BC0045">
        <w:t>dku zaistnienia sytuacji losowej.</w:t>
      </w:r>
    </w:p>
    <w:p w:rsidR="007236D9" w:rsidRPr="00156F06" w:rsidRDefault="00013FDD" w:rsidP="0066269F">
      <w:pPr>
        <w:pStyle w:val="Akapitzlist"/>
        <w:numPr>
          <w:ilvl w:val="0"/>
          <w:numId w:val="2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C557E3">
        <w:t xml:space="preserve">Wykonawca zobowiązany jest w terminie 12 godzin po zakończeniu </w:t>
      </w:r>
      <w:r w:rsidR="00BC0045">
        <w:t xml:space="preserve">doradztwa/poradnictwa psychologicznego </w:t>
      </w:r>
      <w:r w:rsidRPr="00C557E3">
        <w:t xml:space="preserve">dla danej </w:t>
      </w:r>
      <w:r w:rsidR="00BC0045">
        <w:t>osoby,</w:t>
      </w:r>
      <w:r w:rsidRPr="00C557E3">
        <w:t xml:space="preserve"> do dostarczenia Zamawiającemu skanów prawidłowej i kompletnej dokumentacji </w:t>
      </w:r>
      <w:r w:rsidR="00BC0045">
        <w:t>tej osoby, chyba że w trakcie realizacji projektu Zamawiający wskaże inny termin.</w:t>
      </w:r>
    </w:p>
    <w:p w:rsidR="00013FDD" w:rsidRPr="00C557E3" w:rsidRDefault="00013FDD" w:rsidP="0066269F">
      <w:pPr>
        <w:pStyle w:val="Akapitzlist"/>
        <w:numPr>
          <w:ilvl w:val="0"/>
          <w:numId w:val="2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C557E3">
        <w:t xml:space="preserve">Wykonawca zobowiązany jest do dostarczenia Zamawiającemu oryginałów prawidłowej i kompletnej dokumentacji </w:t>
      </w:r>
      <w:r w:rsidR="007236D9" w:rsidRPr="00C557E3">
        <w:t>dla dane</w:t>
      </w:r>
      <w:r w:rsidR="00500ECC">
        <w:t>j osoby</w:t>
      </w:r>
      <w:r w:rsidR="007236D9" w:rsidRPr="00C557E3">
        <w:t xml:space="preserve"> </w:t>
      </w:r>
      <w:r w:rsidRPr="00C557E3">
        <w:t xml:space="preserve">w terminie nie dłuższym niż </w:t>
      </w:r>
      <w:r w:rsidR="00171D67" w:rsidRPr="00C557E3">
        <w:t>7</w:t>
      </w:r>
      <w:r w:rsidRPr="00C557E3">
        <w:t xml:space="preserve"> dni od zakończenia </w:t>
      </w:r>
      <w:r w:rsidR="00500ECC">
        <w:t>doradzt</w:t>
      </w:r>
      <w:r w:rsidR="00A20549">
        <w:t>wa/poradnictwa psychologicznego, chyba że w trakcie realizacji projektu Zamawiający wskaże inny termin.</w:t>
      </w:r>
    </w:p>
    <w:p w:rsidR="008D7EB5" w:rsidRPr="00C557E3" w:rsidRDefault="008D7EB5" w:rsidP="0066269F">
      <w:pPr>
        <w:pStyle w:val="Bezodstpw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C557E3">
        <w:rPr>
          <w:rFonts w:cs="Arial"/>
        </w:rPr>
        <w:t>Wykonaw</w:t>
      </w:r>
      <w:r w:rsidR="00977143" w:rsidRPr="00C557E3">
        <w:rPr>
          <w:rFonts w:cs="Arial"/>
        </w:rPr>
        <w:t>ca przekaże Zamawiającemu pełnię</w:t>
      </w:r>
      <w:r w:rsidRPr="00C557E3">
        <w:rPr>
          <w:rFonts w:cs="Arial"/>
        </w:rPr>
        <w:t xml:space="preserve"> praw autorskich i maj</w:t>
      </w:r>
      <w:r w:rsidR="00717C70" w:rsidRPr="00C557E3">
        <w:rPr>
          <w:rFonts w:cs="Arial"/>
        </w:rPr>
        <w:t>ątkowych do wytworzonych w trakc</w:t>
      </w:r>
      <w:r w:rsidRPr="00C557E3">
        <w:rPr>
          <w:rFonts w:cs="Arial"/>
        </w:rPr>
        <w:t>ie realizacji przedmiotu zamówienia prac i utworów.</w:t>
      </w:r>
    </w:p>
    <w:p w:rsidR="008D7EB5" w:rsidRDefault="008D7EB5" w:rsidP="0066269F">
      <w:pPr>
        <w:pStyle w:val="Akapitzlist"/>
        <w:widowControl w:val="0"/>
        <w:numPr>
          <w:ilvl w:val="0"/>
          <w:numId w:val="2"/>
        </w:numPr>
        <w:suppressAutoHyphens/>
        <w:spacing w:after="0"/>
        <w:jc w:val="both"/>
        <w:rPr>
          <w:rFonts w:eastAsia="Times New Roman" w:cs="Times New Roman"/>
          <w:lang w:eastAsia="pl-PL"/>
        </w:rPr>
      </w:pPr>
      <w:r w:rsidRPr="00C557E3">
        <w:rPr>
          <w:rFonts w:eastAsia="Times New Roman" w:cs="Times New Roman"/>
        </w:rPr>
        <w:t>Wykonawca zobowiązany będzie do udziału, na każde wezwanie Zamawiającego, w spotkaniach dotyczących realizacji przedmiotu zamówienia. Spotkania odbywały się będą w siedzibie</w:t>
      </w:r>
      <w:r w:rsidR="005C6AF3" w:rsidRPr="00C557E3">
        <w:rPr>
          <w:rFonts w:eastAsia="Times New Roman" w:cs="Times New Roman"/>
        </w:rPr>
        <w:t xml:space="preserve"> Zamawiającego</w:t>
      </w:r>
      <w:r w:rsidRPr="00C557E3">
        <w:rPr>
          <w:rFonts w:eastAsia="Times New Roman" w:cs="Times New Roman"/>
        </w:rPr>
        <w:t xml:space="preserve">, biurze projektu lub oddziale Zamawiającego, w miejscu wskazanym przez Zamawiającego. Zamawiający powiadomi Wykonawcę o terminie spotkania najpóźniej 24 godziny przed datą spotkania oraz wskaże jego miejsce. </w:t>
      </w:r>
    </w:p>
    <w:p w:rsidR="000C520A" w:rsidRDefault="000C520A" w:rsidP="0066269F">
      <w:pPr>
        <w:pStyle w:val="Akapitzlist"/>
        <w:widowControl w:val="0"/>
        <w:numPr>
          <w:ilvl w:val="0"/>
          <w:numId w:val="2"/>
        </w:numPr>
        <w:suppressAutoHyphens/>
        <w:spacing w:after="0"/>
        <w:jc w:val="both"/>
        <w:rPr>
          <w:rFonts w:eastAsia="Times New Roman" w:cs="Times New Roman"/>
          <w:lang w:eastAsia="pl-PL"/>
        </w:rPr>
      </w:pPr>
      <w:r w:rsidRPr="00CB6F03">
        <w:rPr>
          <w:rFonts w:ascii="Times New Roman" w:hAnsi="Times New Roman"/>
        </w:rPr>
        <w:t xml:space="preserve">Osoby zaangażowane przez Wykonawcę do wykonania </w:t>
      </w:r>
      <w:r>
        <w:rPr>
          <w:rFonts w:ascii="Times New Roman" w:hAnsi="Times New Roman"/>
        </w:rPr>
        <w:t>prac</w:t>
      </w:r>
      <w:r w:rsidRPr="00CB6F03">
        <w:rPr>
          <w:rFonts w:ascii="Times New Roman" w:hAnsi="Times New Roman"/>
        </w:rPr>
        <w:t xml:space="preserve"> muszą spełniać warunki określone we wniosku o dofinansowanie oraz w regulaminie konkursu oraz wezmą udział w spotkaniu informacyjnym w zakresie gender mainstreaming.</w:t>
      </w:r>
    </w:p>
    <w:p w:rsidR="00156F06" w:rsidRPr="00C557E3" w:rsidRDefault="00156F06" w:rsidP="00156F06">
      <w:pPr>
        <w:pStyle w:val="Akapitzlist"/>
        <w:widowControl w:val="0"/>
        <w:suppressAutoHyphens/>
        <w:spacing w:after="0"/>
        <w:ind w:left="360"/>
        <w:jc w:val="both"/>
        <w:rPr>
          <w:rFonts w:eastAsia="Times New Roman" w:cs="Times New Roman"/>
          <w:lang w:eastAsia="pl-PL"/>
        </w:rPr>
      </w:pPr>
    </w:p>
    <w:p w:rsidR="002D1E69" w:rsidRPr="00C557E3" w:rsidRDefault="002D1E69" w:rsidP="0066269F">
      <w:pPr>
        <w:pStyle w:val="Akapitzlist"/>
        <w:numPr>
          <w:ilvl w:val="0"/>
          <w:numId w:val="1"/>
        </w:numPr>
        <w:suppressAutoHyphens/>
        <w:spacing w:before="120" w:after="120"/>
        <w:jc w:val="both"/>
        <w:rPr>
          <w:rFonts w:eastAsia="Times New Roman" w:cs="Times New Roman"/>
          <w:b/>
          <w:lang w:eastAsia="pl-PL"/>
        </w:rPr>
      </w:pPr>
      <w:r w:rsidRPr="00C557E3">
        <w:rPr>
          <w:rFonts w:eastAsia="Times New Roman" w:cs="Times New Roman"/>
          <w:b/>
          <w:lang w:eastAsia="pl-PL"/>
        </w:rPr>
        <w:t>Zadania do wykonania, wymagania</w:t>
      </w:r>
    </w:p>
    <w:p w:rsidR="00156F06" w:rsidRPr="00156F06" w:rsidRDefault="00156F06" w:rsidP="0066269F">
      <w:pPr>
        <w:pStyle w:val="Akapitzlist"/>
        <w:numPr>
          <w:ilvl w:val="0"/>
          <w:numId w:val="6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 w:rsidRPr="00156F06">
        <w:rPr>
          <w:rFonts w:eastAsia="Times New Roman" w:cs="Times New Roman"/>
          <w:lang w:eastAsia="pl-PL"/>
        </w:rPr>
        <w:t>Realizacja 260 godzin doradztwa zawodowego</w:t>
      </w:r>
      <w:r w:rsidR="00A20549">
        <w:rPr>
          <w:rFonts w:eastAsia="Times New Roman" w:cs="Times New Roman"/>
          <w:lang w:eastAsia="pl-PL"/>
        </w:rPr>
        <w:t>:</w:t>
      </w:r>
    </w:p>
    <w:p w:rsidR="00156F06" w:rsidRDefault="00156F06" w:rsidP="0066269F">
      <w:pPr>
        <w:pStyle w:val="Akapitzlist"/>
        <w:widowControl w:val="0"/>
        <w:numPr>
          <w:ilvl w:val="0"/>
          <w:numId w:val="5"/>
        </w:numPr>
        <w:suppressAutoHyphens/>
        <w:spacing w:after="0"/>
        <w:jc w:val="both"/>
        <w:rPr>
          <w:rFonts w:eastAsia="Times New Roman" w:cs="Times New Roman"/>
          <w:lang w:eastAsia="pl-PL"/>
        </w:rPr>
      </w:pPr>
      <w:r w:rsidRPr="00156F06">
        <w:rPr>
          <w:rFonts w:eastAsia="Times New Roman" w:cs="Times New Roman"/>
          <w:lang w:eastAsia="pl-PL"/>
        </w:rPr>
        <w:t>doradztwo zawodowe obejmie:</w:t>
      </w:r>
    </w:p>
    <w:p w:rsidR="00156F06" w:rsidRDefault="00156F06" w:rsidP="00156F06">
      <w:pPr>
        <w:pStyle w:val="Akapitzlist"/>
        <w:widowControl w:val="0"/>
        <w:suppressAutoHyphens/>
        <w:spacing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badanie umiejętności podstawowych/potrzeb osób zakwalifikowanych do udziału w projekcie, uwzględniając kompetencje społeczne, czynniki motywujące i ewentualne bariery udziału w projekcie,</w:t>
      </w:r>
    </w:p>
    <w:p w:rsidR="00156F06" w:rsidRDefault="00156F06" w:rsidP="00156F06">
      <w:pPr>
        <w:pStyle w:val="Akapitzlist"/>
        <w:widowControl w:val="0"/>
        <w:suppressAutoHyphens/>
        <w:spacing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opracowanie raportu indywidualnego, uwzględniającego plan dalszych działań dla Uczestników/Uczestniczek Projektu,</w:t>
      </w:r>
    </w:p>
    <w:p w:rsidR="00156F06" w:rsidRPr="00156F06" w:rsidRDefault="00156F06" w:rsidP="00156F06">
      <w:pPr>
        <w:widowControl w:val="0"/>
        <w:suppressAutoHyphens/>
        <w:spacing w:after="0"/>
        <w:jc w:val="both"/>
        <w:rPr>
          <w:rFonts w:eastAsia="Times New Roman" w:cs="Times New Roman"/>
          <w:lang w:eastAsia="pl-PL"/>
        </w:rPr>
      </w:pPr>
    </w:p>
    <w:p w:rsidR="00156F06" w:rsidRDefault="00156F06" w:rsidP="0066269F">
      <w:pPr>
        <w:pStyle w:val="Akapitzlist"/>
        <w:widowControl w:val="0"/>
        <w:numPr>
          <w:ilvl w:val="0"/>
          <w:numId w:val="5"/>
        </w:numPr>
        <w:suppressAutoHyphens/>
        <w:spacing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każdy Uczestnik/Uczestniczka Projektu odbędzie 2 spotkania doradztwa zawodowego, każde po 45 minut,</w:t>
      </w:r>
    </w:p>
    <w:p w:rsidR="00156F06" w:rsidRDefault="00A20549" w:rsidP="0066269F">
      <w:pPr>
        <w:pStyle w:val="Akapitzlist"/>
        <w:widowControl w:val="0"/>
        <w:numPr>
          <w:ilvl w:val="0"/>
          <w:numId w:val="5"/>
        </w:numPr>
        <w:suppressAutoHyphens/>
        <w:spacing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u</w:t>
      </w:r>
      <w:r w:rsidR="00156F06" w:rsidRPr="00156F06">
        <w:rPr>
          <w:rFonts w:eastAsia="Times New Roman" w:cs="Times New Roman"/>
          <w:lang w:eastAsia="pl-PL"/>
        </w:rPr>
        <w:t>sługi doradztwa zawodowego będą prowadzone zgodnie z art. 18 ust. 1 Ustawy o promocji zatrudnienia i instytucjach rynku pracy,</w:t>
      </w:r>
    </w:p>
    <w:p w:rsidR="00156F06" w:rsidRDefault="00A20549" w:rsidP="0066269F">
      <w:pPr>
        <w:pStyle w:val="Akapitzlist"/>
        <w:widowControl w:val="0"/>
        <w:numPr>
          <w:ilvl w:val="0"/>
          <w:numId w:val="5"/>
        </w:numPr>
        <w:suppressAutoHyphens/>
        <w:spacing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</w:t>
      </w:r>
      <w:r w:rsidR="00156F06" w:rsidRPr="00156F06">
        <w:rPr>
          <w:rFonts w:eastAsia="Times New Roman" w:cs="Times New Roman"/>
          <w:lang w:eastAsia="pl-PL"/>
        </w:rPr>
        <w:t>odmiot realizujący doradztwo zawodowe musi być wpisany do rejestru podmiotów prowadzących agencje zatrudnienia,</w:t>
      </w:r>
    </w:p>
    <w:p w:rsidR="00156F06" w:rsidRPr="00156F06" w:rsidRDefault="00A20549" w:rsidP="0066269F">
      <w:pPr>
        <w:pStyle w:val="Akapitzlist"/>
        <w:widowControl w:val="0"/>
        <w:numPr>
          <w:ilvl w:val="0"/>
          <w:numId w:val="5"/>
        </w:numPr>
        <w:suppressAutoHyphens/>
        <w:spacing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</w:t>
      </w:r>
      <w:r w:rsidR="00156F06" w:rsidRPr="00156F06">
        <w:rPr>
          <w:rFonts w:eastAsia="Times New Roman" w:cs="Times New Roman"/>
          <w:lang w:eastAsia="pl-PL"/>
        </w:rPr>
        <w:t xml:space="preserve">ymagania odnośnie doradcy zawodowego: posiada wykształcenie wyższe/zawodowe lub certyfikaty/zaświadczenia/inne dokumenty umożliwiające prowadzenie doradztwa zawodowego. Posiada doświadczenie umożliwiające prowadzenie doradztwa zawodowego, nie krótsze niż 2 lata.                                          </w:t>
      </w:r>
    </w:p>
    <w:p w:rsidR="00156F06" w:rsidRPr="00156F06" w:rsidRDefault="00156F06" w:rsidP="00A20549">
      <w:pPr>
        <w:pStyle w:val="Akapitzlist"/>
        <w:suppressAutoHyphens/>
        <w:spacing w:before="120" w:after="120"/>
        <w:jc w:val="both"/>
        <w:rPr>
          <w:rFonts w:eastAsia="Times New Roman" w:cs="Times New Roman"/>
          <w:lang w:eastAsia="pl-PL"/>
        </w:rPr>
      </w:pPr>
    </w:p>
    <w:p w:rsidR="00156F06" w:rsidRDefault="00A20549" w:rsidP="0066269F">
      <w:pPr>
        <w:pStyle w:val="Akapitzlist"/>
        <w:numPr>
          <w:ilvl w:val="0"/>
          <w:numId w:val="6"/>
        </w:numPr>
        <w:suppressAutoHyphens/>
        <w:spacing w:before="120" w:after="12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R</w:t>
      </w:r>
      <w:r w:rsidR="00156F06" w:rsidRPr="00A20549">
        <w:rPr>
          <w:rFonts w:eastAsia="Times New Roman" w:cs="Times New Roman"/>
          <w:lang w:eastAsia="pl-PL"/>
        </w:rPr>
        <w:t>ealizacja 260 godzin indywidualnego poradnictwa psychologicznego:</w:t>
      </w:r>
    </w:p>
    <w:p w:rsidR="00A20549" w:rsidRDefault="00A20549" w:rsidP="0066269F">
      <w:pPr>
        <w:pStyle w:val="Akapitzlist"/>
        <w:widowControl w:val="0"/>
        <w:numPr>
          <w:ilvl w:val="0"/>
          <w:numId w:val="7"/>
        </w:numPr>
        <w:suppressAutoHyphens/>
        <w:spacing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>Indywidualne poradnictwo psychologiczne obejmie:</w:t>
      </w:r>
    </w:p>
    <w:p w:rsidR="00A20549" w:rsidRDefault="00A20549" w:rsidP="00A20549">
      <w:pPr>
        <w:pStyle w:val="Akapitzlist"/>
        <w:widowControl w:val="0"/>
        <w:suppressAutoHyphens/>
        <w:spacing w:after="0"/>
        <w:ind w:left="108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-diagnozę i uświadomienie Uczestnikom/Uczestniczkom Projektu sytuacji życiowej i zawodowej,</w:t>
      </w:r>
    </w:p>
    <w:p w:rsidR="00A20549" w:rsidRDefault="00A20549" w:rsidP="00A20549">
      <w:pPr>
        <w:pStyle w:val="Akapitzlist"/>
        <w:widowControl w:val="0"/>
        <w:suppressAutoHyphens/>
        <w:spacing w:after="0"/>
        <w:ind w:left="108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podnoszenie samooceny, budzenie potrzeby zmian,</w:t>
      </w:r>
    </w:p>
    <w:p w:rsidR="00A20549" w:rsidRDefault="00A20549" w:rsidP="00A20549">
      <w:pPr>
        <w:pStyle w:val="Akapitzlist"/>
        <w:widowControl w:val="0"/>
        <w:suppressAutoHyphens/>
        <w:spacing w:after="0"/>
        <w:ind w:left="108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- działania wspierające motywację i aktywizację, również </w:t>
      </w:r>
      <w:r w:rsidR="0066269F">
        <w:rPr>
          <w:rFonts w:eastAsia="Times New Roman" w:cs="Times New Roman"/>
          <w:lang w:eastAsia="pl-PL"/>
        </w:rPr>
        <w:t>zawodową,</w:t>
      </w:r>
    </w:p>
    <w:p w:rsidR="00A20549" w:rsidRDefault="00A20549" w:rsidP="00A20549">
      <w:pPr>
        <w:pStyle w:val="Akapitzlist"/>
        <w:widowControl w:val="0"/>
        <w:suppressAutoHyphens/>
        <w:spacing w:after="0"/>
        <w:ind w:left="1080"/>
        <w:jc w:val="both"/>
        <w:rPr>
          <w:rFonts w:eastAsia="Times New Roman" w:cs="Times New Roman"/>
          <w:lang w:eastAsia="pl-PL"/>
        </w:rPr>
      </w:pPr>
    </w:p>
    <w:p w:rsidR="00A20549" w:rsidRDefault="0066269F" w:rsidP="0066269F">
      <w:pPr>
        <w:pStyle w:val="Akapitzlist"/>
        <w:widowControl w:val="0"/>
        <w:numPr>
          <w:ilvl w:val="0"/>
          <w:numId w:val="7"/>
        </w:numPr>
        <w:suppressAutoHyphens/>
        <w:spacing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k</w:t>
      </w:r>
      <w:r w:rsidR="00A20549">
        <w:rPr>
          <w:rFonts w:eastAsia="Times New Roman" w:cs="Times New Roman"/>
          <w:lang w:eastAsia="pl-PL"/>
        </w:rPr>
        <w:t>ażdy Uczestnik/Uczestniczka Projektu odbędzie 2 spotkania poradnictwa psychologicznego, każde 45 minut,</w:t>
      </w:r>
    </w:p>
    <w:p w:rsidR="005F4FFC" w:rsidRPr="0066269F" w:rsidRDefault="0066269F" w:rsidP="0066269F">
      <w:pPr>
        <w:pStyle w:val="Akapitzlist"/>
        <w:widowControl w:val="0"/>
        <w:numPr>
          <w:ilvl w:val="0"/>
          <w:numId w:val="7"/>
        </w:numPr>
        <w:suppressAutoHyphens/>
        <w:spacing w:after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</w:t>
      </w:r>
      <w:r w:rsidR="00A20549">
        <w:rPr>
          <w:rFonts w:eastAsia="Times New Roman" w:cs="Times New Roman"/>
          <w:lang w:eastAsia="pl-PL"/>
        </w:rPr>
        <w:t>ymagania odnośnie psychologa prowadzącego indywidualne poradnictwo psychologiczne: posiada wykształcenie wyższe/zawodowe lub certyfikaty/zaświadczenia/inne dokumenty umożliwiające prowadzenie wsparcia psychologicznego. Minimalne doświadczenie zawodowe w danej dziedzinie – nie krótsze niż 2 lata.</w:t>
      </w:r>
    </w:p>
    <w:p w:rsidR="005F4FFC" w:rsidRPr="00C557E3" w:rsidRDefault="005F4FFC" w:rsidP="005F4FFC">
      <w:pPr>
        <w:suppressAutoHyphens/>
        <w:spacing w:before="120" w:after="120"/>
        <w:ind w:left="357"/>
        <w:jc w:val="both"/>
        <w:rPr>
          <w:rFonts w:eastAsia="Times New Roman" w:cs="Times New Roman"/>
          <w:lang w:eastAsia="pl-PL"/>
        </w:rPr>
      </w:pPr>
    </w:p>
    <w:p w:rsidR="004567C3" w:rsidRPr="00C557E3" w:rsidRDefault="005F4FFC" w:rsidP="005F4FFC">
      <w:pPr>
        <w:suppressAutoHyphens/>
        <w:spacing w:before="120" w:after="120"/>
        <w:ind w:left="357"/>
        <w:jc w:val="both"/>
        <w:rPr>
          <w:rFonts w:eastAsia="Times New Roman" w:cs="Times New Roman"/>
          <w:b/>
          <w:lang w:eastAsia="pl-PL"/>
        </w:rPr>
      </w:pPr>
      <w:r w:rsidRPr="00C557E3">
        <w:rPr>
          <w:rFonts w:eastAsia="Times New Roman" w:cs="Times New Roman"/>
          <w:lang w:eastAsia="pl-PL"/>
        </w:rPr>
        <w:t xml:space="preserve">III. </w:t>
      </w:r>
      <w:r w:rsidRPr="00C557E3">
        <w:rPr>
          <w:rFonts w:eastAsia="Times New Roman" w:cs="Times New Roman"/>
          <w:lang w:eastAsia="pl-PL"/>
        </w:rPr>
        <w:tab/>
        <w:t xml:space="preserve">      </w:t>
      </w:r>
      <w:r w:rsidR="004567C3" w:rsidRPr="00C557E3">
        <w:rPr>
          <w:rFonts w:eastAsia="Times New Roman" w:cs="Times New Roman"/>
          <w:b/>
          <w:lang w:eastAsia="pl-PL"/>
        </w:rPr>
        <w:t>Odbiory</w:t>
      </w:r>
      <w:r w:rsidR="005D79D0" w:rsidRPr="00C557E3">
        <w:rPr>
          <w:rFonts w:eastAsia="Times New Roman" w:cs="Times New Roman"/>
          <w:b/>
          <w:lang w:eastAsia="pl-PL"/>
        </w:rPr>
        <w:t xml:space="preserve"> i płatności</w:t>
      </w:r>
    </w:p>
    <w:p w:rsidR="00B543C1" w:rsidRPr="00C557E3" w:rsidRDefault="008336F5" w:rsidP="0066269F">
      <w:pPr>
        <w:pStyle w:val="Akapitzlist"/>
        <w:numPr>
          <w:ilvl w:val="0"/>
          <w:numId w:val="3"/>
        </w:numPr>
        <w:suppressAutoHyphens/>
        <w:spacing w:before="200" w:after="240"/>
        <w:jc w:val="both"/>
      </w:pPr>
      <w:r w:rsidRPr="00C557E3">
        <w:t>Zamawiający</w:t>
      </w:r>
      <w:r w:rsidR="00B543C1" w:rsidRPr="00C557E3">
        <w:t xml:space="preserve"> może dokonywać odbioru</w:t>
      </w:r>
      <w:r w:rsidRPr="00C557E3">
        <w:t xml:space="preserve"> poszczególnych</w:t>
      </w:r>
      <w:r w:rsidR="0066269F">
        <w:t xml:space="preserve"> godzin doradztwa i poradnictwa psychologicznego</w:t>
      </w:r>
      <w:r w:rsidR="00B543C1" w:rsidRPr="00C557E3">
        <w:t xml:space="preserve"> (</w:t>
      </w:r>
      <w:r w:rsidRPr="00C557E3">
        <w:t xml:space="preserve">będą to </w:t>
      </w:r>
      <w:r w:rsidR="00B543C1" w:rsidRPr="00C557E3">
        <w:t xml:space="preserve">odbiory </w:t>
      </w:r>
      <w:r w:rsidRPr="00C557E3">
        <w:t>cząstkowe</w:t>
      </w:r>
      <w:r w:rsidR="00B543C1" w:rsidRPr="00C557E3">
        <w:t xml:space="preserve">) lub wszystkich </w:t>
      </w:r>
      <w:r w:rsidR="0066269F">
        <w:t>zrealizowanych godzin</w:t>
      </w:r>
      <w:r w:rsidR="00B543C1" w:rsidRPr="00C557E3">
        <w:t xml:space="preserve"> </w:t>
      </w:r>
      <w:r w:rsidR="0066269F">
        <w:t>doradztwa i poradnictwa psychologicznego</w:t>
      </w:r>
      <w:r w:rsidR="0066269F" w:rsidRPr="00C557E3">
        <w:t xml:space="preserve"> </w:t>
      </w:r>
      <w:r w:rsidR="0014765E" w:rsidRPr="00C557E3">
        <w:t>jednocześnie (</w:t>
      </w:r>
      <w:r w:rsidRPr="00C557E3">
        <w:t xml:space="preserve">będzie to </w:t>
      </w:r>
      <w:r w:rsidR="00B543C1" w:rsidRPr="00C557E3">
        <w:t xml:space="preserve">odbiór całościowy). Wybór </w:t>
      </w:r>
      <w:r w:rsidRPr="00C557E3">
        <w:t>trybu</w:t>
      </w:r>
      <w:r w:rsidR="00B543C1" w:rsidRPr="00C557E3">
        <w:t xml:space="preserve"> </w:t>
      </w:r>
      <w:r w:rsidR="007E44AA">
        <w:t>dokonywania obiorów,</w:t>
      </w:r>
      <w:r w:rsidRPr="00C557E3">
        <w:t xml:space="preserve"> cząstkowych </w:t>
      </w:r>
      <w:r w:rsidR="0014765E" w:rsidRPr="00C557E3">
        <w:t>lub</w:t>
      </w:r>
      <w:r w:rsidR="00B543C1" w:rsidRPr="00C557E3">
        <w:t xml:space="preserve"> całościowy</w:t>
      </w:r>
      <w:r w:rsidR="0014765E" w:rsidRPr="00C557E3">
        <w:t xml:space="preserve">ch, zależy jedynie </w:t>
      </w:r>
      <w:r w:rsidR="00B543C1" w:rsidRPr="00C557E3">
        <w:t>o</w:t>
      </w:r>
      <w:r w:rsidR="0014765E" w:rsidRPr="00C557E3">
        <w:t>d</w:t>
      </w:r>
      <w:r w:rsidR="00B543C1" w:rsidRPr="00C557E3">
        <w:t xml:space="preserve"> decyzji </w:t>
      </w:r>
      <w:r w:rsidRPr="00C557E3">
        <w:t>Zamawiającego</w:t>
      </w:r>
      <w:r w:rsidR="00B543C1" w:rsidRPr="00C557E3">
        <w:t>.</w:t>
      </w:r>
    </w:p>
    <w:p w:rsidR="00B543C1" w:rsidRPr="00C557E3" w:rsidRDefault="00B543C1" w:rsidP="0066269F">
      <w:pPr>
        <w:pStyle w:val="Akapitzlist"/>
        <w:numPr>
          <w:ilvl w:val="0"/>
          <w:numId w:val="3"/>
        </w:numPr>
        <w:suppressAutoHyphens/>
        <w:spacing w:before="200" w:after="240"/>
        <w:jc w:val="both"/>
      </w:pPr>
      <w:r w:rsidRPr="00C557E3">
        <w:t xml:space="preserve">Podstawą do odbioru </w:t>
      </w:r>
      <w:r w:rsidR="007E44AA">
        <w:t xml:space="preserve">jest przeprowadzenie </w:t>
      </w:r>
      <w:r w:rsidR="0066269F">
        <w:t>wsparcia</w:t>
      </w:r>
      <w:r w:rsidRPr="00C557E3">
        <w:t xml:space="preserve"> zgodnie z treścią zapytania </w:t>
      </w:r>
      <w:r w:rsidR="008336F5" w:rsidRPr="00C557E3">
        <w:t>ofertowego</w:t>
      </w:r>
      <w:r w:rsidR="0066269F">
        <w:t xml:space="preserve"> i</w:t>
      </w:r>
      <w:r w:rsidRPr="00C557E3">
        <w:t xml:space="preserve"> dostarczenie terminowo w oryginale pełnej i poprawnej </w:t>
      </w:r>
      <w:r w:rsidR="008336F5" w:rsidRPr="00C557E3">
        <w:t>dokumentacji</w:t>
      </w:r>
      <w:r w:rsidRPr="00C557E3">
        <w:t xml:space="preserve"> dla każdej </w:t>
      </w:r>
      <w:r w:rsidR="0066269F">
        <w:t>osoby.</w:t>
      </w:r>
      <w:r w:rsidRPr="00C557E3">
        <w:t xml:space="preserve">   </w:t>
      </w:r>
    </w:p>
    <w:p w:rsidR="00B543C1" w:rsidRPr="00C557E3" w:rsidRDefault="008336F5" w:rsidP="0066269F">
      <w:pPr>
        <w:pStyle w:val="Akapitzlist"/>
        <w:numPr>
          <w:ilvl w:val="0"/>
          <w:numId w:val="3"/>
        </w:numPr>
        <w:suppressAutoHyphens/>
        <w:spacing w:before="200" w:after="240"/>
        <w:jc w:val="both"/>
      </w:pPr>
      <w:r w:rsidRPr="00C557E3">
        <w:t>Zamawiający</w:t>
      </w:r>
      <w:r w:rsidR="00B543C1" w:rsidRPr="00C557E3">
        <w:t xml:space="preserve"> w terminie 14 dni od </w:t>
      </w:r>
      <w:r w:rsidR="0014765E" w:rsidRPr="00C557E3">
        <w:t>przedstawienia</w:t>
      </w:r>
      <w:r w:rsidR="00B543C1" w:rsidRPr="00C557E3">
        <w:t xml:space="preserve"> </w:t>
      </w:r>
      <w:r w:rsidR="0066269F">
        <w:t>dokumentacji</w:t>
      </w:r>
      <w:r w:rsidR="0014765E" w:rsidRPr="00C557E3">
        <w:t>, dokonuje weryfikacji spełnie</w:t>
      </w:r>
      <w:r w:rsidR="00B543C1" w:rsidRPr="00C557E3">
        <w:t>nia przez Wykonawcę warunków dla o</w:t>
      </w:r>
      <w:r w:rsidR="00BE0C89">
        <w:t>d</w:t>
      </w:r>
      <w:r w:rsidR="00B543C1" w:rsidRPr="00C557E3">
        <w:t xml:space="preserve">bioru bez uwag i </w:t>
      </w:r>
      <w:r w:rsidRPr="00C557E3">
        <w:t>zastrzeżeń</w:t>
      </w:r>
      <w:r w:rsidR="005D79D0" w:rsidRPr="00C557E3">
        <w:t xml:space="preserve">. Jeśli Wykonawca faktycznie spełnił wszystkie </w:t>
      </w:r>
      <w:r w:rsidRPr="00C557E3">
        <w:t>warunki</w:t>
      </w:r>
      <w:r w:rsidR="005D79D0" w:rsidRPr="00C557E3">
        <w:t xml:space="preserve"> obligatoryjne pozwa</w:t>
      </w:r>
      <w:r w:rsidRPr="00C557E3">
        <w:t>la</w:t>
      </w:r>
      <w:r w:rsidR="005D79D0" w:rsidRPr="00C557E3">
        <w:t>ją</w:t>
      </w:r>
      <w:r w:rsidRPr="00C557E3">
        <w:t>ce na dokonanie</w:t>
      </w:r>
      <w:r w:rsidR="005D79D0" w:rsidRPr="00C557E3">
        <w:t xml:space="preserve"> odbioru bez uwag i zastrzeżeń</w:t>
      </w:r>
      <w:r w:rsidR="0014765E" w:rsidRPr="00C557E3">
        <w:t>,</w:t>
      </w:r>
      <w:r w:rsidR="005D79D0" w:rsidRPr="00C557E3">
        <w:t xml:space="preserve"> </w:t>
      </w:r>
      <w:r w:rsidRPr="00C557E3">
        <w:t>Zamawiający</w:t>
      </w:r>
      <w:r w:rsidR="005D79D0" w:rsidRPr="00C557E3">
        <w:t xml:space="preserve"> dokonuje takiego odbioru prac. Natomi</w:t>
      </w:r>
      <w:r w:rsidR="0014765E" w:rsidRPr="00C557E3">
        <w:t>ast jeśli Wykonawca realizował</w:t>
      </w:r>
      <w:r w:rsidR="005D79D0" w:rsidRPr="00C557E3">
        <w:t xml:space="preserve"> prace niezgodnie z postanowienia</w:t>
      </w:r>
      <w:r w:rsidR="0014765E" w:rsidRPr="00C557E3">
        <w:t>mi</w:t>
      </w:r>
      <w:r w:rsidR="005D79D0" w:rsidRPr="00C557E3">
        <w:t xml:space="preserve"> Zapytania ofertowego</w:t>
      </w:r>
      <w:r w:rsidR="0014765E" w:rsidRPr="00C557E3">
        <w:t>,</w:t>
      </w:r>
      <w:r w:rsidR="005D79D0" w:rsidRPr="00C557E3">
        <w:t xml:space="preserve"> </w:t>
      </w:r>
      <w:r w:rsidRPr="00C557E3">
        <w:t>Zamawiający</w:t>
      </w:r>
      <w:r w:rsidR="005D79D0" w:rsidRPr="00C557E3">
        <w:t xml:space="preserve"> w </w:t>
      </w:r>
      <w:r w:rsidRPr="00C557E3">
        <w:t>protokole</w:t>
      </w:r>
      <w:r w:rsidR="005D79D0" w:rsidRPr="00C557E3">
        <w:t xml:space="preserve"> odbioru prac może wskazać te narusze</w:t>
      </w:r>
      <w:r w:rsidR="0014765E" w:rsidRPr="00C557E3">
        <w:t>nia i żądać od Wykonawcy zadośćuczynienia w postaci</w:t>
      </w:r>
      <w:r w:rsidR="005D79D0" w:rsidRPr="00C557E3">
        <w:t xml:space="preserve"> zapłaty kar zgodnych z postanowieniami zawartej umowy.</w:t>
      </w:r>
    </w:p>
    <w:p w:rsidR="00B543C1" w:rsidRPr="00C557E3" w:rsidRDefault="005D79D0" w:rsidP="0066269F">
      <w:pPr>
        <w:pStyle w:val="Akapitzlist"/>
        <w:numPr>
          <w:ilvl w:val="0"/>
          <w:numId w:val="3"/>
        </w:numPr>
        <w:suppressAutoHyphens/>
        <w:spacing w:before="200" w:after="240"/>
        <w:jc w:val="both"/>
      </w:pPr>
      <w:r w:rsidRPr="00C557E3">
        <w:t>Warunki</w:t>
      </w:r>
      <w:r w:rsidR="0014765E" w:rsidRPr="00C557E3">
        <w:t>em wypłaty Wykonawcy pełnego wynagrodzenia</w:t>
      </w:r>
      <w:r w:rsidRPr="00C557E3">
        <w:t xml:space="preserve"> jest </w:t>
      </w:r>
      <w:r w:rsidR="008336F5" w:rsidRPr="00C557E3">
        <w:t>uzyskanie</w:t>
      </w:r>
      <w:r w:rsidRPr="00C557E3">
        <w:t xml:space="preserve"> podpisanego przez </w:t>
      </w:r>
      <w:r w:rsidR="008336F5" w:rsidRPr="00C557E3">
        <w:t>Zamawiającego</w:t>
      </w:r>
      <w:r w:rsidRPr="00C557E3">
        <w:t xml:space="preserve"> </w:t>
      </w:r>
      <w:r w:rsidR="008336F5" w:rsidRPr="00C557E3">
        <w:t>protokołu</w:t>
      </w:r>
      <w:r w:rsidRPr="00C557E3">
        <w:t xml:space="preserve"> odbioru prac bez uwag i </w:t>
      </w:r>
      <w:r w:rsidR="008336F5" w:rsidRPr="00C557E3">
        <w:t>zastrzeżeń</w:t>
      </w:r>
      <w:r w:rsidR="0014765E" w:rsidRPr="00C557E3">
        <w:t xml:space="preserve"> </w:t>
      </w:r>
      <w:r w:rsidRPr="00C557E3">
        <w:t xml:space="preserve">dla wszystkich </w:t>
      </w:r>
      <w:r w:rsidR="0066269F">
        <w:t>działań</w:t>
      </w:r>
      <w:r w:rsidR="008336F5" w:rsidRPr="00C557E3">
        <w:t xml:space="preserve"> wskazanych w </w:t>
      </w:r>
      <w:r w:rsidRPr="00C557E3">
        <w:t>Zapytaniu ofertowym. W każdym inny przypadku wynagr</w:t>
      </w:r>
      <w:r w:rsidR="0014765E" w:rsidRPr="00C557E3">
        <w:t>odzenie Wykonawcy</w:t>
      </w:r>
      <w:r w:rsidRPr="00C557E3">
        <w:t xml:space="preserve"> może zostać pomniejszone o naliczone kary um</w:t>
      </w:r>
      <w:r w:rsidR="008336F5" w:rsidRPr="00C557E3">
        <w:t>ow</w:t>
      </w:r>
      <w:r w:rsidR="0066269F">
        <w:t>ne lub niezrealizowane godziny</w:t>
      </w:r>
      <w:r w:rsidR="008336F5" w:rsidRPr="00C557E3">
        <w:t>.</w:t>
      </w:r>
    </w:p>
    <w:p w:rsidR="005D79D0" w:rsidRPr="00C557E3" w:rsidRDefault="005D79D0" w:rsidP="0066269F">
      <w:pPr>
        <w:pStyle w:val="Akapitzlist"/>
        <w:numPr>
          <w:ilvl w:val="0"/>
          <w:numId w:val="3"/>
        </w:numPr>
        <w:suppressAutoHyphens/>
        <w:spacing w:before="200" w:after="240"/>
        <w:jc w:val="both"/>
      </w:pPr>
      <w:r w:rsidRPr="00C557E3">
        <w:t>Podsta</w:t>
      </w:r>
      <w:r w:rsidR="0014765E" w:rsidRPr="00C557E3">
        <w:t>wą do wystawienia przez Wykonawcę</w:t>
      </w:r>
      <w:r w:rsidRPr="00C557E3">
        <w:t xml:space="preserve"> faktury lub rachunku za wykonane prace</w:t>
      </w:r>
      <w:r w:rsidR="0014765E" w:rsidRPr="00C557E3">
        <w:t>,</w:t>
      </w:r>
      <w:r w:rsidRPr="00C557E3">
        <w:t xml:space="preserve"> jest otrzymanie od Zamawiającego podpisanego </w:t>
      </w:r>
      <w:r w:rsidR="008336F5" w:rsidRPr="00C557E3">
        <w:t>protokołu</w:t>
      </w:r>
      <w:r w:rsidRPr="00C557E3">
        <w:t xml:space="preserve"> odbioru prac, z zastrzeżeniem, że wynagrodzenie to zostanie pomniejszone o wysokość ewentualnych naliczonych </w:t>
      </w:r>
      <w:r w:rsidR="008336F5" w:rsidRPr="00C557E3">
        <w:t>kar wskazanych w tym protokole.</w:t>
      </w:r>
    </w:p>
    <w:p w:rsidR="005D79D0" w:rsidRPr="00C557E3" w:rsidRDefault="008336F5" w:rsidP="0066269F">
      <w:pPr>
        <w:pStyle w:val="Akapitzlist"/>
        <w:numPr>
          <w:ilvl w:val="0"/>
          <w:numId w:val="3"/>
        </w:numPr>
        <w:suppressAutoHyphens/>
        <w:spacing w:before="200" w:after="240"/>
        <w:jc w:val="both"/>
      </w:pPr>
      <w:r w:rsidRPr="00C557E3">
        <w:t>Wykonawca</w:t>
      </w:r>
      <w:r w:rsidR="005D79D0" w:rsidRPr="00C557E3">
        <w:t xml:space="preserve"> otrzymuje wynagrodzenie na rachunek bankowy wskazany na prawidłowej fakturze lub rachunku dostarczonym do </w:t>
      </w:r>
      <w:r w:rsidR="00FB77B2" w:rsidRPr="00C557E3">
        <w:t>Zamawiającego</w:t>
      </w:r>
      <w:r w:rsidR="005D79D0" w:rsidRPr="00C557E3">
        <w:t>.</w:t>
      </w:r>
    </w:p>
    <w:p w:rsidR="005D79D0" w:rsidRPr="00C557E3" w:rsidRDefault="005D79D0" w:rsidP="0066269F">
      <w:pPr>
        <w:pStyle w:val="Akapitzlist"/>
        <w:numPr>
          <w:ilvl w:val="0"/>
          <w:numId w:val="3"/>
        </w:numPr>
        <w:suppressAutoHyphens/>
        <w:spacing w:before="200" w:after="240"/>
        <w:jc w:val="both"/>
      </w:pPr>
      <w:r w:rsidRPr="00C557E3">
        <w:lastRenderedPageBreak/>
        <w:t>Wynagrodzenie</w:t>
      </w:r>
      <w:r w:rsidR="00FB77B2" w:rsidRPr="00C557E3">
        <w:t xml:space="preserve"> </w:t>
      </w:r>
      <w:r w:rsidRPr="00C557E3">
        <w:t xml:space="preserve">wypłacane będzie </w:t>
      </w:r>
      <w:r w:rsidR="0014765E" w:rsidRPr="00C557E3">
        <w:t xml:space="preserve">Wykonawcy </w:t>
      </w:r>
      <w:r w:rsidRPr="00C557E3">
        <w:t>w terminie 30 dni od dnia otrzymania przez Zamawiającego prawidłowej faktury lub rachu</w:t>
      </w:r>
      <w:r w:rsidR="0014765E" w:rsidRPr="00C557E3">
        <w:t>nku wystawionego przez Wykonawcę</w:t>
      </w:r>
      <w:r w:rsidR="0066269F">
        <w:t xml:space="preserve"> za zrealizowane prace</w:t>
      </w:r>
      <w:r w:rsidR="0014765E" w:rsidRPr="00C557E3">
        <w:t>. Za dzień zapłaty uznawana jest</w:t>
      </w:r>
      <w:r w:rsidRPr="00C557E3">
        <w:t xml:space="preserve"> data obciążenia rachunku Zamawiającego.</w:t>
      </w:r>
    </w:p>
    <w:p w:rsidR="00D84A41" w:rsidRPr="00D84A41" w:rsidRDefault="001107BE" w:rsidP="0066269F">
      <w:pPr>
        <w:pStyle w:val="Akapitzlist"/>
        <w:numPr>
          <w:ilvl w:val="0"/>
          <w:numId w:val="3"/>
        </w:numPr>
        <w:suppressAutoHyphens/>
        <w:spacing w:before="200" w:after="240"/>
        <w:jc w:val="both"/>
      </w:pPr>
      <w:r w:rsidRPr="00C557E3">
        <w:t xml:space="preserve">Wykonawca wyraża zgodę, że </w:t>
      </w:r>
      <w:r w:rsidR="00FB77B2" w:rsidRPr="00C557E3">
        <w:t>ewentualne</w:t>
      </w:r>
      <w:r w:rsidR="0014765E" w:rsidRPr="00C557E3">
        <w:t xml:space="preserve"> naliczone kary umowne będą</w:t>
      </w:r>
      <w:r w:rsidRPr="00C557E3">
        <w:t xml:space="preserve"> w pierwszej kolejności </w:t>
      </w:r>
      <w:r w:rsidR="00FB77B2" w:rsidRPr="00C557E3">
        <w:t>potrącane</w:t>
      </w:r>
      <w:r w:rsidRPr="00C557E3">
        <w:t xml:space="preserve"> z wynagrodzenia </w:t>
      </w:r>
      <w:r w:rsidR="0014765E" w:rsidRPr="00C557E3">
        <w:t xml:space="preserve">należnego </w:t>
      </w:r>
      <w:r w:rsidR="00FB77B2" w:rsidRPr="00C557E3">
        <w:t>Wykonawcy</w:t>
      </w:r>
      <w:r w:rsidRPr="00C557E3">
        <w:t>.</w:t>
      </w:r>
    </w:p>
    <w:sectPr w:rsidR="00D84A41" w:rsidRPr="00D84A41" w:rsidSect="00743836">
      <w:headerReference w:type="default" r:id="rId8"/>
      <w:footerReference w:type="default" r:id="rId9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84C" w:rsidRDefault="005A384C" w:rsidP="009367CB">
      <w:pPr>
        <w:spacing w:after="0" w:line="240" w:lineRule="auto"/>
      </w:pPr>
      <w:r>
        <w:separator/>
      </w:r>
    </w:p>
  </w:endnote>
  <w:endnote w:type="continuationSeparator" w:id="0">
    <w:p w:rsidR="005A384C" w:rsidRDefault="005A384C" w:rsidP="0093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869915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A384C" w:rsidRPr="009B3CFE" w:rsidRDefault="005A384C">
        <w:pPr>
          <w:pStyle w:val="Stopka"/>
          <w:jc w:val="right"/>
          <w:rPr>
            <w:sz w:val="20"/>
            <w:szCs w:val="20"/>
          </w:rPr>
        </w:pPr>
        <w:r w:rsidRPr="009B3CFE">
          <w:rPr>
            <w:sz w:val="20"/>
            <w:szCs w:val="20"/>
          </w:rPr>
          <w:fldChar w:fldCharType="begin"/>
        </w:r>
        <w:r w:rsidRPr="009B3CFE">
          <w:rPr>
            <w:sz w:val="20"/>
            <w:szCs w:val="20"/>
          </w:rPr>
          <w:instrText>PAGE   \* MERGEFORMAT</w:instrText>
        </w:r>
        <w:r w:rsidRPr="009B3CFE">
          <w:rPr>
            <w:sz w:val="20"/>
            <w:szCs w:val="20"/>
          </w:rPr>
          <w:fldChar w:fldCharType="separate"/>
        </w:r>
        <w:r w:rsidR="00706779">
          <w:rPr>
            <w:noProof/>
            <w:sz w:val="20"/>
            <w:szCs w:val="20"/>
          </w:rPr>
          <w:t>1</w:t>
        </w:r>
        <w:r w:rsidRPr="009B3CFE">
          <w:rPr>
            <w:sz w:val="20"/>
            <w:szCs w:val="20"/>
          </w:rPr>
          <w:fldChar w:fldCharType="end"/>
        </w:r>
      </w:p>
    </w:sdtContent>
  </w:sdt>
  <w:p w:rsidR="005A384C" w:rsidRDefault="005A38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84C" w:rsidRDefault="005A384C" w:rsidP="009367CB">
      <w:pPr>
        <w:spacing w:after="0" w:line="240" w:lineRule="auto"/>
      </w:pPr>
      <w:r>
        <w:separator/>
      </w:r>
    </w:p>
  </w:footnote>
  <w:footnote w:type="continuationSeparator" w:id="0">
    <w:p w:rsidR="005A384C" w:rsidRDefault="005A384C" w:rsidP="0093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84C" w:rsidRDefault="005A384C" w:rsidP="002B05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17FFA10" wp14:editId="15A9163A">
          <wp:extent cx="3808675" cy="791213"/>
          <wp:effectExtent l="0" t="0" r="190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08675" cy="791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A384C" w:rsidRDefault="005A38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031CE"/>
    <w:multiLevelType w:val="hybridMultilevel"/>
    <w:tmpl w:val="20D294FC"/>
    <w:lvl w:ilvl="0" w:tplc="140ED28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04EAF"/>
    <w:multiLevelType w:val="hybridMultilevel"/>
    <w:tmpl w:val="9E8CE9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96522"/>
    <w:multiLevelType w:val="hybridMultilevel"/>
    <w:tmpl w:val="804435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5507BD"/>
    <w:multiLevelType w:val="hybridMultilevel"/>
    <w:tmpl w:val="13B0A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95F98"/>
    <w:multiLevelType w:val="hybridMultilevel"/>
    <w:tmpl w:val="577A499E"/>
    <w:lvl w:ilvl="0" w:tplc="2252E7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065950"/>
    <w:multiLevelType w:val="hybridMultilevel"/>
    <w:tmpl w:val="ED64CA58"/>
    <w:lvl w:ilvl="0" w:tplc="30A80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F29EE"/>
    <w:multiLevelType w:val="hybridMultilevel"/>
    <w:tmpl w:val="871CDF94"/>
    <w:lvl w:ilvl="0" w:tplc="046CF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1D"/>
    <w:rsid w:val="00011EEA"/>
    <w:rsid w:val="00013FDD"/>
    <w:rsid w:val="000217A3"/>
    <w:rsid w:val="00023373"/>
    <w:rsid w:val="00044130"/>
    <w:rsid w:val="0006272D"/>
    <w:rsid w:val="00085AC1"/>
    <w:rsid w:val="00094303"/>
    <w:rsid w:val="000A6300"/>
    <w:rsid w:val="000B4984"/>
    <w:rsid w:val="000C520A"/>
    <w:rsid w:val="000C6AFA"/>
    <w:rsid w:val="000D657A"/>
    <w:rsid w:val="000F6B5A"/>
    <w:rsid w:val="001052EE"/>
    <w:rsid w:val="001107BE"/>
    <w:rsid w:val="00132611"/>
    <w:rsid w:val="00133D1B"/>
    <w:rsid w:val="0014765E"/>
    <w:rsid w:val="0015455F"/>
    <w:rsid w:val="00156F06"/>
    <w:rsid w:val="0016354A"/>
    <w:rsid w:val="00171D67"/>
    <w:rsid w:val="001B7BB8"/>
    <w:rsid w:val="001C31AF"/>
    <w:rsid w:val="001C3647"/>
    <w:rsid w:val="001D23DF"/>
    <w:rsid w:val="001E764C"/>
    <w:rsid w:val="00211E99"/>
    <w:rsid w:val="00221E95"/>
    <w:rsid w:val="00253A85"/>
    <w:rsid w:val="002544D7"/>
    <w:rsid w:val="00254586"/>
    <w:rsid w:val="00254E92"/>
    <w:rsid w:val="00294689"/>
    <w:rsid w:val="002B0558"/>
    <w:rsid w:val="002C0A43"/>
    <w:rsid w:val="002C6990"/>
    <w:rsid w:val="002D1E69"/>
    <w:rsid w:val="002D3352"/>
    <w:rsid w:val="002E0C08"/>
    <w:rsid w:val="0031309D"/>
    <w:rsid w:val="003164EF"/>
    <w:rsid w:val="00326F5F"/>
    <w:rsid w:val="003447B8"/>
    <w:rsid w:val="00363474"/>
    <w:rsid w:val="0036738E"/>
    <w:rsid w:val="003715A2"/>
    <w:rsid w:val="00374705"/>
    <w:rsid w:val="003A2AEB"/>
    <w:rsid w:val="003A2BC7"/>
    <w:rsid w:val="003A7C60"/>
    <w:rsid w:val="003C62F1"/>
    <w:rsid w:val="003C7EFB"/>
    <w:rsid w:val="003E5AA5"/>
    <w:rsid w:val="003E715D"/>
    <w:rsid w:val="00401F0F"/>
    <w:rsid w:val="004052DC"/>
    <w:rsid w:val="004567C3"/>
    <w:rsid w:val="00481B02"/>
    <w:rsid w:val="00490665"/>
    <w:rsid w:val="004B05F8"/>
    <w:rsid w:val="004C33F9"/>
    <w:rsid w:val="004C7963"/>
    <w:rsid w:val="004D4130"/>
    <w:rsid w:val="004D7BCA"/>
    <w:rsid w:val="00500ECC"/>
    <w:rsid w:val="00523E39"/>
    <w:rsid w:val="00527EB3"/>
    <w:rsid w:val="00532284"/>
    <w:rsid w:val="00534285"/>
    <w:rsid w:val="005375D5"/>
    <w:rsid w:val="00596FB3"/>
    <w:rsid w:val="005A384C"/>
    <w:rsid w:val="005A6BD6"/>
    <w:rsid w:val="005C6AF3"/>
    <w:rsid w:val="005C6E1E"/>
    <w:rsid w:val="005D306E"/>
    <w:rsid w:val="005D79D0"/>
    <w:rsid w:val="005F271D"/>
    <w:rsid w:val="005F4FFC"/>
    <w:rsid w:val="005F7ED4"/>
    <w:rsid w:val="0060652A"/>
    <w:rsid w:val="00606755"/>
    <w:rsid w:val="00606C11"/>
    <w:rsid w:val="006103AD"/>
    <w:rsid w:val="0061425D"/>
    <w:rsid w:val="006160EB"/>
    <w:rsid w:val="006364B3"/>
    <w:rsid w:val="00646C24"/>
    <w:rsid w:val="00646DF7"/>
    <w:rsid w:val="0066269F"/>
    <w:rsid w:val="0068224D"/>
    <w:rsid w:val="006A3284"/>
    <w:rsid w:val="006A6E49"/>
    <w:rsid w:val="006B6509"/>
    <w:rsid w:val="006C180E"/>
    <w:rsid w:val="006D1A62"/>
    <w:rsid w:val="006E53B4"/>
    <w:rsid w:val="006E5C2C"/>
    <w:rsid w:val="00706779"/>
    <w:rsid w:val="00717C70"/>
    <w:rsid w:val="00720E4D"/>
    <w:rsid w:val="007236D9"/>
    <w:rsid w:val="007407B9"/>
    <w:rsid w:val="007421F1"/>
    <w:rsid w:val="00743836"/>
    <w:rsid w:val="00744FF7"/>
    <w:rsid w:val="007550D4"/>
    <w:rsid w:val="007565FC"/>
    <w:rsid w:val="00762FBB"/>
    <w:rsid w:val="007745B2"/>
    <w:rsid w:val="00780073"/>
    <w:rsid w:val="007915DA"/>
    <w:rsid w:val="007952C4"/>
    <w:rsid w:val="007A6A5E"/>
    <w:rsid w:val="007B0DD3"/>
    <w:rsid w:val="007C29FD"/>
    <w:rsid w:val="007E1FA8"/>
    <w:rsid w:val="007E44AA"/>
    <w:rsid w:val="007F4F97"/>
    <w:rsid w:val="007F7E69"/>
    <w:rsid w:val="008002F0"/>
    <w:rsid w:val="008008E6"/>
    <w:rsid w:val="00821691"/>
    <w:rsid w:val="008222B6"/>
    <w:rsid w:val="008336F5"/>
    <w:rsid w:val="00837388"/>
    <w:rsid w:val="008376D1"/>
    <w:rsid w:val="00860CC5"/>
    <w:rsid w:val="008728F6"/>
    <w:rsid w:val="0089011B"/>
    <w:rsid w:val="008B0AB5"/>
    <w:rsid w:val="008D63C3"/>
    <w:rsid w:val="008D7EB5"/>
    <w:rsid w:val="008E683A"/>
    <w:rsid w:val="008E6A93"/>
    <w:rsid w:val="00916FC7"/>
    <w:rsid w:val="00921CBB"/>
    <w:rsid w:val="00936344"/>
    <w:rsid w:val="009367CB"/>
    <w:rsid w:val="009428A7"/>
    <w:rsid w:val="00944CA3"/>
    <w:rsid w:val="00946ABC"/>
    <w:rsid w:val="009636D7"/>
    <w:rsid w:val="00963F78"/>
    <w:rsid w:val="0097700C"/>
    <w:rsid w:val="00977143"/>
    <w:rsid w:val="00986567"/>
    <w:rsid w:val="00994E03"/>
    <w:rsid w:val="009A0FB5"/>
    <w:rsid w:val="009A10CA"/>
    <w:rsid w:val="009A5604"/>
    <w:rsid w:val="009A6986"/>
    <w:rsid w:val="009B3CFE"/>
    <w:rsid w:val="009C4355"/>
    <w:rsid w:val="009E0866"/>
    <w:rsid w:val="009E29E8"/>
    <w:rsid w:val="009E6F49"/>
    <w:rsid w:val="009F391B"/>
    <w:rsid w:val="00A0183F"/>
    <w:rsid w:val="00A03199"/>
    <w:rsid w:val="00A13F63"/>
    <w:rsid w:val="00A20549"/>
    <w:rsid w:val="00A21932"/>
    <w:rsid w:val="00A24917"/>
    <w:rsid w:val="00A24D60"/>
    <w:rsid w:val="00A26084"/>
    <w:rsid w:val="00A2730D"/>
    <w:rsid w:val="00A50EE0"/>
    <w:rsid w:val="00A557A0"/>
    <w:rsid w:val="00A621EE"/>
    <w:rsid w:val="00A64B03"/>
    <w:rsid w:val="00A74D8C"/>
    <w:rsid w:val="00A751EB"/>
    <w:rsid w:val="00A92168"/>
    <w:rsid w:val="00AB7B60"/>
    <w:rsid w:val="00AD6F2B"/>
    <w:rsid w:val="00AD7367"/>
    <w:rsid w:val="00AE69A5"/>
    <w:rsid w:val="00AE74ED"/>
    <w:rsid w:val="00AF3086"/>
    <w:rsid w:val="00B03F82"/>
    <w:rsid w:val="00B1244B"/>
    <w:rsid w:val="00B20952"/>
    <w:rsid w:val="00B3405E"/>
    <w:rsid w:val="00B469B9"/>
    <w:rsid w:val="00B543C1"/>
    <w:rsid w:val="00B62DC7"/>
    <w:rsid w:val="00B65911"/>
    <w:rsid w:val="00B67394"/>
    <w:rsid w:val="00BA0C56"/>
    <w:rsid w:val="00BA3926"/>
    <w:rsid w:val="00BC0045"/>
    <w:rsid w:val="00BC1A66"/>
    <w:rsid w:val="00BC35A5"/>
    <w:rsid w:val="00BC4C28"/>
    <w:rsid w:val="00BC657C"/>
    <w:rsid w:val="00BC7E92"/>
    <w:rsid w:val="00BD3C3D"/>
    <w:rsid w:val="00BE0C89"/>
    <w:rsid w:val="00BE2A23"/>
    <w:rsid w:val="00BF43CA"/>
    <w:rsid w:val="00C0550E"/>
    <w:rsid w:val="00C138C4"/>
    <w:rsid w:val="00C25BBE"/>
    <w:rsid w:val="00C318CD"/>
    <w:rsid w:val="00C557E3"/>
    <w:rsid w:val="00C7464E"/>
    <w:rsid w:val="00C875CF"/>
    <w:rsid w:val="00CA0AB6"/>
    <w:rsid w:val="00CA560A"/>
    <w:rsid w:val="00CD42E7"/>
    <w:rsid w:val="00CE0208"/>
    <w:rsid w:val="00CF4217"/>
    <w:rsid w:val="00CF574A"/>
    <w:rsid w:val="00D00686"/>
    <w:rsid w:val="00D01BFC"/>
    <w:rsid w:val="00D0335B"/>
    <w:rsid w:val="00D072E8"/>
    <w:rsid w:val="00D17C37"/>
    <w:rsid w:val="00D17EC4"/>
    <w:rsid w:val="00D23F8D"/>
    <w:rsid w:val="00D46AF7"/>
    <w:rsid w:val="00D525E3"/>
    <w:rsid w:val="00D5644F"/>
    <w:rsid w:val="00D60647"/>
    <w:rsid w:val="00D63533"/>
    <w:rsid w:val="00D70F26"/>
    <w:rsid w:val="00D84A41"/>
    <w:rsid w:val="00D860ED"/>
    <w:rsid w:val="00D87C2E"/>
    <w:rsid w:val="00DD36DE"/>
    <w:rsid w:val="00DD3871"/>
    <w:rsid w:val="00DD710C"/>
    <w:rsid w:val="00DE1C47"/>
    <w:rsid w:val="00DF6823"/>
    <w:rsid w:val="00E14E06"/>
    <w:rsid w:val="00E24337"/>
    <w:rsid w:val="00E43759"/>
    <w:rsid w:val="00E47036"/>
    <w:rsid w:val="00E64F3A"/>
    <w:rsid w:val="00E805DA"/>
    <w:rsid w:val="00E87E4D"/>
    <w:rsid w:val="00E941CF"/>
    <w:rsid w:val="00E96C71"/>
    <w:rsid w:val="00EA3DEE"/>
    <w:rsid w:val="00EA711D"/>
    <w:rsid w:val="00EA7A0B"/>
    <w:rsid w:val="00EC14A2"/>
    <w:rsid w:val="00EC3128"/>
    <w:rsid w:val="00EC4603"/>
    <w:rsid w:val="00EC7F18"/>
    <w:rsid w:val="00EE181F"/>
    <w:rsid w:val="00EE3807"/>
    <w:rsid w:val="00EE581F"/>
    <w:rsid w:val="00EE5EAF"/>
    <w:rsid w:val="00EF112A"/>
    <w:rsid w:val="00F04855"/>
    <w:rsid w:val="00F07FDA"/>
    <w:rsid w:val="00F10B98"/>
    <w:rsid w:val="00F12308"/>
    <w:rsid w:val="00F3401D"/>
    <w:rsid w:val="00F41720"/>
    <w:rsid w:val="00F6301D"/>
    <w:rsid w:val="00F65B74"/>
    <w:rsid w:val="00F775B5"/>
    <w:rsid w:val="00F96C01"/>
    <w:rsid w:val="00FA1585"/>
    <w:rsid w:val="00FB4467"/>
    <w:rsid w:val="00FB77B2"/>
    <w:rsid w:val="00FC7974"/>
    <w:rsid w:val="00FD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EFD59941-1CD5-4F9B-9257-4CC4E867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E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6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7CB"/>
  </w:style>
  <w:style w:type="paragraph" w:styleId="Stopka">
    <w:name w:val="footer"/>
    <w:basedOn w:val="Normalny"/>
    <w:link w:val="StopkaZnak"/>
    <w:uiPriority w:val="99"/>
    <w:unhideWhenUsed/>
    <w:rsid w:val="00936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7CB"/>
  </w:style>
  <w:style w:type="character" w:styleId="Hipercze">
    <w:name w:val="Hyperlink"/>
    <w:basedOn w:val="Domylnaczcionkaakapitu"/>
    <w:uiPriority w:val="99"/>
    <w:unhideWhenUsed/>
    <w:rsid w:val="005C6E1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9E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E2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720E4D"/>
    <w:pPr>
      <w:ind w:left="720"/>
      <w:contextualSpacing/>
    </w:pPr>
  </w:style>
  <w:style w:type="character" w:customStyle="1" w:styleId="highlight">
    <w:name w:val="highlight"/>
    <w:basedOn w:val="Domylnaczcionkaakapitu"/>
    <w:rsid w:val="00762F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00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00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0073"/>
    <w:rPr>
      <w:vertAlign w:val="superscript"/>
    </w:rPr>
  </w:style>
  <w:style w:type="paragraph" w:customStyle="1" w:styleId="Default">
    <w:name w:val="Default"/>
    <w:rsid w:val="002E0C08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  <w:lang w:eastAsia="pl-PL"/>
    </w:rPr>
  </w:style>
  <w:style w:type="character" w:styleId="Pogrubienie">
    <w:name w:val="Strong"/>
    <w:qFormat/>
    <w:rsid w:val="00F07FDA"/>
    <w:rPr>
      <w:rFonts w:ascii="Times New Roman" w:hAnsi="Times New Roman" w:cs="Times New Roman" w:hint="default"/>
      <w:b/>
      <w:bCs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7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67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67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E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EB5"/>
    <w:rPr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D7EB5"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8D7EB5"/>
  </w:style>
  <w:style w:type="paragraph" w:styleId="Bezodstpw">
    <w:name w:val="No Spacing"/>
    <w:link w:val="BezodstpwZnak"/>
    <w:uiPriority w:val="1"/>
    <w:qFormat/>
    <w:rsid w:val="008D7E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28AF9-46FA-40E9-86F4-E20784A6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1228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kbuganik</cp:lastModifiedBy>
  <cp:revision>71</cp:revision>
  <cp:lastPrinted>2023-12-21T13:12:00Z</cp:lastPrinted>
  <dcterms:created xsi:type="dcterms:W3CDTF">2023-11-28T10:23:00Z</dcterms:created>
  <dcterms:modified xsi:type="dcterms:W3CDTF">2024-06-14T06:42:00Z</dcterms:modified>
</cp:coreProperties>
</file>